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961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05484-05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07.07.2026 Гутов Т.А.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 в установленный законом срок штраф в размере 4000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18810086250000209314 от 21.04.2026 г., вступившего в законную силу 05.05.2026 г. и подлежащим оплате не позднее 07.07.2026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</w:t>
      </w:r>
      <w:r>
        <w:rPr>
          <w:rFonts w:ascii="Times New Roman" w:eastAsia="Times New Roman" w:hAnsi="Times New Roman" w:cs="Times New Roman"/>
          <w:sz w:val="27"/>
          <w:szCs w:val="27"/>
        </w:rPr>
        <w:t>ХМ 905452 от 10.07.2026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18810086250000209314 от 21.04.2026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07.07.2026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судья назначает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8000,00 рублей.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</w:t>
      </w:r>
      <w:r>
        <w:rPr>
          <w:rFonts w:ascii="Times New Roman" w:eastAsia="Times New Roman" w:hAnsi="Times New Roman" w:cs="Times New Roman"/>
          <w:sz w:val="27"/>
          <w:szCs w:val="27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</w:t>
      </w:r>
      <w:r>
        <w:rPr>
          <w:rFonts w:ascii="Times New Roman" w:eastAsia="Times New Roman" w:hAnsi="Times New Roman" w:cs="Times New Roman"/>
          <w:sz w:val="27"/>
          <w:szCs w:val="27"/>
        </w:rPr>
        <w:t>, ОКТМО 71876000, КПП 860101001, ИНН 8601073664, л/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04872D08080,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(Департамент административного обеспечения Ханты-Мансийского автономного округа-Югры)</w:t>
      </w:r>
      <w:r>
        <w:rPr>
          <w:rFonts w:ascii="Times New Roman" w:eastAsia="Times New Roman" w:hAnsi="Times New Roman" w:cs="Times New Roman"/>
          <w:sz w:val="27"/>
          <w:szCs w:val="27"/>
        </w:rPr>
        <w:t>; УИН: 0412365400675009612620138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ХМАО - Югры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961</w:t>
      </w:r>
      <w:r>
        <w:rPr>
          <w:rFonts w:ascii="Times New Roman" w:eastAsia="Times New Roman" w:hAnsi="Times New Roman" w:cs="Times New Roman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